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F5" w:rsidRPr="004E78D9" w:rsidRDefault="00FB66F5" w:rsidP="004E78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Утверждаю:</w:t>
      </w:r>
    </w:p>
    <w:p w:rsidR="00FB66F5" w:rsidRPr="004E78D9" w:rsidRDefault="00FB66F5" w:rsidP="004E78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Мэр МО «Жигаловский район</w:t>
      </w:r>
    </w:p>
    <w:p w:rsidR="00FB66F5" w:rsidRPr="004E78D9" w:rsidRDefault="00FB66F5" w:rsidP="004E78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________________ И.Н.Федоровский</w:t>
      </w:r>
    </w:p>
    <w:p w:rsidR="00FB66F5" w:rsidRPr="004E78D9" w:rsidRDefault="00FB66F5" w:rsidP="004E78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«____»     _____________2013 г.</w:t>
      </w:r>
    </w:p>
    <w:p w:rsidR="00FB66F5" w:rsidRDefault="00FB66F5" w:rsidP="004E78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66F5" w:rsidRPr="004E78D9" w:rsidRDefault="00FB66F5" w:rsidP="004E78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78D9">
        <w:rPr>
          <w:rFonts w:ascii="Times New Roman" w:hAnsi="Times New Roman"/>
          <w:b/>
          <w:sz w:val="24"/>
          <w:szCs w:val="24"/>
        </w:rPr>
        <w:t>Положение</w:t>
      </w:r>
    </w:p>
    <w:p w:rsidR="00FB66F5" w:rsidRPr="004E78D9" w:rsidRDefault="00FB66F5" w:rsidP="004E78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78D9">
        <w:rPr>
          <w:rFonts w:ascii="Times New Roman" w:hAnsi="Times New Roman"/>
          <w:b/>
          <w:sz w:val="24"/>
          <w:szCs w:val="24"/>
        </w:rPr>
        <w:t>о проведении III районной выставки</w:t>
      </w:r>
    </w:p>
    <w:p w:rsidR="00FB66F5" w:rsidRDefault="00FB66F5" w:rsidP="004E78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78D9">
        <w:rPr>
          <w:rFonts w:ascii="Times New Roman" w:hAnsi="Times New Roman"/>
          <w:b/>
          <w:sz w:val="24"/>
          <w:szCs w:val="24"/>
        </w:rPr>
        <w:t>охотничьих трофеев и таксидермических изделий</w:t>
      </w:r>
    </w:p>
    <w:p w:rsidR="00FB66F5" w:rsidRPr="004E78D9" w:rsidRDefault="00FB66F5" w:rsidP="004E78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66F5" w:rsidRPr="004E78D9" w:rsidRDefault="00FB66F5" w:rsidP="004E78D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78D9">
        <w:rPr>
          <w:rFonts w:ascii="Times New Roman" w:hAnsi="Times New Roman"/>
          <w:b/>
          <w:sz w:val="24"/>
          <w:szCs w:val="24"/>
        </w:rPr>
        <w:t>Цель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Выставка проводится с целью:</w:t>
      </w:r>
    </w:p>
    <w:p w:rsidR="00FB66F5" w:rsidRPr="004E78D9" w:rsidRDefault="00FB66F5" w:rsidP="004E78D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Демонстрации состояния охотничьего хозяйства района;</w:t>
      </w:r>
    </w:p>
    <w:p w:rsidR="00FB66F5" w:rsidRPr="004E78D9" w:rsidRDefault="00FB66F5" w:rsidP="004E78D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Повышения культуры охоты и трофейного дела;</w:t>
      </w:r>
    </w:p>
    <w:p w:rsidR="00FB66F5" w:rsidRPr="004E78D9" w:rsidRDefault="00FB66F5" w:rsidP="004E78D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Выявления лучших экспонатов для участия в областной выставке.</w:t>
      </w:r>
    </w:p>
    <w:p w:rsidR="00FB66F5" w:rsidRPr="004E78D9" w:rsidRDefault="00FB66F5" w:rsidP="004E78D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78D9">
        <w:rPr>
          <w:rFonts w:ascii="Times New Roman" w:hAnsi="Times New Roman"/>
          <w:b/>
          <w:sz w:val="24"/>
          <w:szCs w:val="24"/>
        </w:rPr>
        <w:t>2 . Сроки и место проведения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 xml:space="preserve">Выставка проводится в период с </w:t>
      </w:r>
      <w:r>
        <w:rPr>
          <w:rFonts w:ascii="Times New Roman" w:hAnsi="Times New Roman"/>
          <w:sz w:val="24"/>
          <w:szCs w:val="24"/>
        </w:rPr>
        <w:t>22.08 по 05.09.</w:t>
      </w:r>
      <w:r w:rsidRPr="004E78D9">
        <w:rPr>
          <w:rFonts w:ascii="Times New Roman" w:hAnsi="Times New Roman"/>
          <w:sz w:val="24"/>
          <w:szCs w:val="24"/>
        </w:rPr>
        <w:t xml:space="preserve">2013 года в помещении </w:t>
      </w:r>
      <w:r>
        <w:rPr>
          <w:rFonts w:ascii="Times New Roman" w:hAnsi="Times New Roman"/>
          <w:sz w:val="24"/>
          <w:szCs w:val="24"/>
        </w:rPr>
        <w:t>МДК</w:t>
      </w:r>
      <w:r w:rsidRPr="004E78D9">
        <w:rPr>
          <w:rFonts w:ascii="Times New Roman" w:hAnsi="Times New Roman"/>
          <w:sz w:val="24"/>
          <w:szCs w:val="24"/>
        </w:rPr>
        <w:t>«Восход».</w:t>
      </w:r>
    </w:p>
    <w:p w:rsidR="00FB66F5" w:rsidRPr="004E78D9" w:rsidRDefault="00FB66F5" w:rsidP="004E78D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78D9">
        <w:rPr>
          <w:rFonts w:ascii="Times New Roman" w:hAnsi="Times New Roman"/>
          <w:b/>
          <w:sz w:val="24"/>
          <w:szCs w:val="24"/>
        </w:rPr>
        <w:t>Участвующие организации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В выставке принимают участие организации района, работающие в области охоты и охраны охотничьих животных, муниципальные образования, частные коллекционеры.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66F5" w:rsidRPr="004E78D9" w:rsidRDefault="00FB66F5" w:rsidP="004E78D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78D9">
        <w:rPr>
          <w:rFonts w:ascii="Times New Roman" w:hAnsi="Times New Roman"/>
          <w:b/>
          <w:sz w:val="24"/>
          <w:szCs w:val="24"/>
        </w:rPr>
        <w:t>Условия выставки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На выставку принимаются трофеи (рога, шкуры, черепа), таксидермические изделия диких животных и птиц, обитающих на территории Иркутской области. Трофеи, участвующие в выставках 2006 и 2009 годов, допускаются на III выставку при условии, что их в зачете будет не более 50 %, кроме этого трофеи должны иметь оценочные листы и дипломы предыдущих выставок.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Количество трофеев от участников не ограничено.  В зачете участвуют 10 лучших трофеев. Трофеи, сверх установленного лимита, а также трофеи из зарубежных стран и других регионов России, могут быть выставлены на выставке для обозрения вне зачета.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 xml:space="preserve">Трофеи должны быть хорошо обработаны: черепа очищены от шкуры и мышц, выварены и отбелены; шкуры сняты пластом или ковром и выделаны; рога представлены с лобной частью или черепом и укреплены на медальоне, подставке и при этом они должны быть легко снимаемы для оценки. 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Все экспонаты должны иметь этикетки размером 10х15 см, на которых указывается: вид животного, время и место добычи (область, район, охотхозяйство), а также фамилия, имя, отчество владельца или название организации – владельца. Этикетка прикрепляется с обратной стороны медальона, а к черепам, клыкам и шкурам – тонкой проволокой или прочной нитью.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Оценка трофеев проводится экспертной комиссией в период работы выставки в соответствии с Международной методикой СIС.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Не допускаются  к участию в выставке трофеи, обработанные лаком или краской и не соответствующие требованиям экспертизы.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 xml:space="preserve">Сбор экспонатов проводится </w:t>
      </w:r>
      <w:r>
        <w:rPr>
          <w:rFonts w:ascii="Times New Roman" w:hAnsi="Times New Roman"/>
          <w:sz w:val="24"/>
          <w:szCs w:val="24"/>
        </w:rPr>
        <w:t xml:space="preserve">с 12 по 16 августа </w:t>
      </w:r>
      <w:smartTag w:uri="urn:schemas-microsoft-com:office:smarttags" w:element="metricconverter">
        <w:smartTagPr>
          <w:attr w:name="ProductID" w:val="2013 г"/>
        </w:smartTagPr>
        <w:r w:rsidRPr="004E78D9">
          <w:rPr>
            <w:rFonts w:ascii="Times New Roman" w:hAnsi="Times New Roman"/>
            <w:sz w:val="24"/>
            <w:szCs w:val="24"/>
          </w:rPr>
          <w:t>2013 г</w:t>
        </w:r>
      </w:smartTag>
      <w:r w:rsidRPr="004E78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здании офиса ООО «Лена тур»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66F5" w:rsidRPr="004E78D9" w:rsidRDefault="00FB66F5" w:rsidP="004E78D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78D9">
        <w:rPr>
          <w:rFonts w:ascii="Times New Roman" w:hAnsi="Times New Roman"/>
          <w:b/>
          <w:sz w:val="24"/>
          <w:szCs w:val="24"/>
        </w:rPr>
        <w:t>Номинации выставки</w:t>
      </w:r>
    </w:p>
    <w:p w:rsidR="00FB66F5" w:rsidRPr="004E78D9" w:rsidRDefault="00FB66F5" w:rsidP="004E78D9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Самый лучший трофей –«Чемпион выставки» по видам;</w:t>
      </w:r>
    </w:p>
    <w:p w:rsidR="00FB66F5" w:rsidRPr="004E78D9" w:rsidRDefault="00FB66F5" w:rsidP="004E78D9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Самое лучшее таксидермическое изделие;</w:t>
      </w:r>
    </w:p>
    <w:p w:rsidR="00FB66F5" w:rsidRPr="004E78D9" w:rsidRDefault="00FB66F5" w:rsidP="004E78D9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Самая лучшая коллекция охотничьих трофеев: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- среди организаций, муниципальных образований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- среди частных коллекционеров.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66F5" w:rsidRPr="004E78D9" w:rsidRDefault="00FB66F5" w:rsidP="004E78D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78D9">
        <w:rPr>
          <w:rFonts w:ascii="Times New Roman" w:hAnsi="Times New Roman"/>
          <w:b/>
          <w:sz w:val="24"/>
          <w:szCs w:val="24"/>
        </w:rPr>
        <w:t>Условия присуждения мест по номинациям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Трофеи, набравшие наибольшее количество баллов по каждому виду, оцененные не ниже золотой медали, удостаиваются звания «Чемпион выставки»  при условии, если по данному виду было представлено на выставке не менее 5 трофеев.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При определении победителей в номинации «Самая лучшая коллекция охотничьих трофеев» учитывается количество трофеев, видовой состав трофеев и их качество:</w:t>
      </w:r>
    </w:p>
    <w:p w:rsidR="00FB66F5" w:rsidRPr="004E78D9" w:rsidRDefault="00FB66F5" w:rsidP="004E78D9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за каждый представленный трофей – 1 балл;</w:t>
      </w:r>
    </w:p>
    <w:p w:rsidR="00FB66F5" w:rsidRPr="004E78D9" w:rsidRDefault="00FB66F5" w:rsidP="004E78D9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за каждый представленный вид трофеев – 2 балла;</w:t>
      </w:r>
    </w:p>
    <w:p w:rsidR="00FB66F5" w:rsidRPr="004E78D9" w:rsidRDefault="00FB66F5" w:rsidP="004E78D9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за Золотую медаль – 5 баллов;</w:t>
      </w:r>
    </w:p>
    <w:p w:rsidR="00FB66F5" w:rsidRPr="004E78D9" w:rsidRDefault="00FB66F5" w:rsidP="004E78D9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за Серебряную медаль – 3 балла;</w:t>
      </w:r>
    </w:p>
    <w:p w:rsidR="00FB66F5" w:rsidRPr="004E78D9" w:rsidRDefault="00FB66F5" w:rsidP="004E78D9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за Бронзовую медаль – 2  балла;</w:t>
      </w:r>
    </w:p>
    <w:p w:rsidR="00FB66F5" w:rsidRPr="004E78D9" w:rsidRDefault="00FB66F5" w:rsidP="004E78D9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за звание «Чемпион выставки» - 5 баллов (дополнительно).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66F5" w:rsidRPr="004E78D9" w:rsidRDefault="00FB66F5" w:rsidP="004E78D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78D9">
        <w:rPr>
          <w:rFonts w:ascii="Times New Roman" w:hAnsi="Times New Roman"/>
          <w:b/>
          <w:sz w:val="24"/>
          <w:szCs w:val="24"/>
        </w:rPr>
        <w:t xml:space="preserve">Награждение 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 xml:space="preserve">Для награждения победителей конкурса по номинациям учреждаются следующие награды: «Чемпион выставки», Золотая, Серебряная и Бронзовая медали, Дипломы 1-й, 2-й и 3-й степени, ценные призы за первые три места. 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Лучшему коллективу вручается переходящий кубок и дипломы I – степени, за II и III места дипломы, соответствующих степеней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 xml:space="preserve">Кубок является переходящим трофеем, однако при </w:t>
      </w:r>
      <w:r w:rsidRPr="004E78D9">
        <w:rPr>
          <w:rFonts w:ascii="Times New Roman" w:hAnsi="Times New Roman"/>
          <w:sz w:val="24"/>
          <w:szCs w:val="24"/>
          <w:lang w:val="en-US"/>
        </w:rPr>
        <w:t>III</w:t>
      </w:r>
      <w:r w:rsidRPr="004E78D9">
        <w:rPr>
          <w:rFonts w:ascii="Times New Roman" w:hAnsi="Times New Roman"/>
          <w:sz w:val="24"/>
          <w:szCs w:val="24"/>
        </w:rPr>
        <w:t xml:space="preserve"> победах (не зависимо от периодичности) остается у владельца на вечное хранение.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Лучшему частному коллекционеру вручается ценный приз и диплом I – степени, за II и III места дипломы соответствующих степеней.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66F5" w:rsidRPr="004E78D9" w:rsidRDefault="00FB66F5" w:rsidP="004E78D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78D9">
        <w:rPr>
          <w:rFonts w:ascii="Times New Roman" w:hAnsi="Times New Roman"/>
          <w:b/>
          <w:sz w:val="24"/>
          <w:szCs w:val="24"/>
        </w:rPr>
        <w:t>Условия присуждения наград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Присуждение Золотых, Серебряных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8D9">
        <w:rPr>
          <w:rFonts w:ascii="Times New Roman" w:hAnsi="Times New Roman"/>
          <w:sz w:val="24"/>
          <w:szCs w:val="24"/>
        </w:rPr>
        <w:t>и Бронзовых медалей, звания «Чемпион выставки», Дипломов  1-й, 2-йи 3-й степени осуществляется оргкомитетом в соответствии с результатами конкурса, оформленными оценочными листами и протоколами экспертной комиссии.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Ценными призами награждаются  владельцы охотничьих трофеев, получивших звание «Чемпион выставки»  и самое лучшее таксидермическое изделие.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В познавательных целях и для общего обозрения на выставку принимаются аномальные трофеи.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Для украшения коллекций можно использовать фото об охоте. Размер фотографий (формат А-4) в рамке.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66F5" w:rsidRPr="004E78D9" w:rsidRDefault="00FB66F5" w:rsidP="004E78D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Согласовано:                                     Согласовано:                                   Согласовано: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 xml:space="preserve">Охотхозяйство  </w:t>
      </w:r>
      <w:r>
        <w:rPr>
          <w:rFonts w:ascii="Times New Roman" w:hAnsi="Times New Roman"/>
          <w:sz w:val="24"/>
          <w:szCs w:val="24"/>
        </w:rPr>
        <w:t xml:space="preserve">                       ООО «Лена</w:t>
      </w:r>
      <w:r w:rsidRPr="004E78D9">
        <w:rPr>
          <w:rFonts w:ascii="Times New Roman" w:hAnsi="Times New Roman"/>
          <w:sz w:val="24"/>
          <w:szCs w:val="24"/>
        </w:rPr>
        <w:t>тур»                              ОАО «Жигаловский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«Жигаловское»                                                                                           зверопромхоз»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 xml:space="preserve">________________                           ______________           </w:t>
      </w:r>
      <w:r>
        <w:rPr>
          <w:rFonts w:ascii="Times New Roman" w:hAnsi="Times New Roman"/>
          <w:sz w:val="24"/>
          <w:szCs w:val="24"/>
        </w:rPr>
        <w:t xml:space="preserve">                 ______________</w:t>
      </w:r>
    </w:p>
    <w:p w:rsidR="00FB66F5" w:rsidRPr="004E78D9" w:rsidRDefault="00FB66F5" w:rsidP="004E7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А.П.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8D9">
        <w:rPr>
          <w:rFonts w:ascii="Times New Roman" w:hAnsi="Times New Roman"/>
          <w:sz w:val="24"/>
          <w:szCs w:val="24"/>
        </w:rPr>
        <w:t>Кузь</w:t>
      </w:r>
      <w:bookmarkStart w:id="0" w:name="_GoBack"/>
      <w:bookmarkEnd w:id="0"/>
      <w:r w:rsidRPr="004E78D9">
        <w:rPr>
          <w:rFonts w:ascii="Times New Roman" w:hAnsi="Times New Roman"/>
          <w:sz w:val="24"/>
          <w:szCs w:val="24"/>
        </w:rPr>
        <w:t>менко                                    Н.Л.Кислова                                    И.Н.Алферов</w:t>
      </w:r>
    </w:p>
    <w:p w:rsidR="00FB66F5" w:rsidRPr="004E78D9" w:rsidRDefault="00FB66F5" w:rsidP="004E78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66F5" w:rsidRPr="004E78D9" w:rsidRDefault="00FB66F5" w:rsidP="004E7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Согласовано:</w:t>
      </w:r>
    </w:p>
    <w:p w:rsidR="00FB66F5" w:rsidRDefault="00FB66F5" w:rsidP="004E7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 xml:space="preserve">Начальник Управления культуры, </w:t>
      </w:r>
    </w:p>
    <w:p w:rsidR="00FB66F5" w:rsidRDefault="00FB66F5" w:rsidP="004E7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8D9">
        <w:rPr>
          <w:rFonts w:ascii="Times New Roman" w:hAnsi="Times New Roman"/>
          <w:sz w:val="24"/>
          <w:szCs w:val="24"/>
        </w:rPr>
        <w:t>молодежной политики и спорта</w:t>
      </w:r>
    </w:p>
    <w:p w:rsidR="00FB66F5" w:rsidRDefault="00FB66F5" w:rsidP="004E7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FB66F5" w:rsidRPr="004E78D9" w:rsidRDefault="00FB66F5" w:rsidP="004E7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Ю.С. Полханова</w:t>
      </w:r>
    </w:p>
    <w:sectPr w:rsidR="00FB66F5" w:rsidRPr="004E78D9" w:rsidSect="001C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8A2"/>
    <w:multiLevelType w:val="hybridMultilevel"/>
    <w:tmpl w:val="9E6E4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5E4AAC"/>
    <w:multiLevelType w:val="hybridMultilevel"/>
    <w:tmpl w:val="C61CB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0D2F34"/>
    <w:multiLevelType w:val="hybridMultilevel"/>
    <w:tmpl w:val="571079E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523981"/>
    <w:multiLevelType w:val="hybridMultilevel"/>
    <w:tmpl w:val="AB2E7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E35249"/>
    <w:multiLevelType w:val="hybridMultilevel"/>
    <w:tmpl w:val="CDC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B41"/>
    <w:rsid w:val="00043ED9"/>
    <w:rsid w:val="000E4CF4"/>
    <w:rsid w:val="00126808"/>
    <w:rsid w:val="001C4405"/>
    <w:rsid w:val="0037098E"/>
    <w:rsid w:val="003D1E8D"/>
    <w:rsid w:val="003D4DCC"/>
    <w:rsid w:val="003D6C13"/>
    <w:rsid w:val="004865B5"/>
    <w:rsid w:val="004E369D"/>
    <w:rsid w:val="004E78D9"/>
    <w:rsid w:val="005114B5"/>
    <w:rsid w:val="005C6FEE"/>
    <w:rsid w:val="006413A2"/>
    <w:rsid w:val="006E4D7C"/>
    <w:rsid w:val="007831BE"/>
    <w:rsid w:val="0083465D"/>
    <w:rsid w:val="008935A1"/>
    <w:rsid w:val="00961A85"/>
    <w:rsid w:val="00DC2B41"/>
    <w:rsid w:val="00DE4C71"/>
    <w:rsid w:val="00F10487"/>
    <w:rsid w:val="00FB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743</Words>
  <Characters>4241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француженка</dc:creator>
  <cp:keywords/>
  <dc:description/>
  <cp:lastModifiedBy>Admin</cp:lastModifiedBy>
  <cp:revision>7</cp:revision>
  <cp:lastPrinted>2013-07-11T01:12:00Z</cp:lastPrinted>
  <dcterms:created xsi:type="dcterms:W3CDTF">2013-05-12T13:38:00Z</dcterms:created>
  <dcterms:modified xsi:type="dcterms:W3CDTF">2013-07-11T01:25:00Z</dcterms:modified>
</cp:coreProperties>
</file>